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95" w:rsidRPr="00077CA1" w:rsidRDefault="00416295" w:rsidP="00416295">
      <w:pPr>
        <w:spacing w:after="0" w:line="240" w:lineRule="auto"/>
        <w:jc w:val="center"/>
        <w:rPr>
          <w:rFonts w:ascii="Times New Roman" w:hAnsi="Times New Roman" w:cs="Times New Roman"/>
          <w:b/>
          <w:color w:val="0045D0"/>
          <w:sz w:val="28"/>
          <w:szCs w:val="28"/>
        </w:rPr>
      </w:pPr>
      <w:r w:rsidRPr="00077CA1">
        <w:rPr>
          <w:rFonts w:ascii="Times New Roman" w:hAnsi="Times New Roman" w:cs="Times New Roman"/>
          <w:b/>
          <w:color w:val="0045D0"/>
          <w:sz w:val="28"/>
          <w:szCs w:val="28"/>
        </w:rPr>
        <w:t>МЕРЫ ПОДДЕРЖКИ ДЛЯ ЮЛ И ИП, ПРЕДУСМОТРЕННЫЕ ПРАВИТЕЛЬСТВОМ</w:t>
      </w:r>
    </w:p>
    <w:p w:rsidR="00A07EE3" w:rsidRDefault="00A07EE3" w:rsidP="0041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95" w:rsidRPr="00614AB1" w:rsidRDefault="00416295" w:rsidP="0041629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4AB1">
        <w:rPr>
          <w:rFonts w:ascii="Times New Roman" w:hAnsi="Times New Roman" w:cs="Times New Roman"/>
          <w:b/>
          <w:color w:val="FF0000"/>
          <w:sz w:val="28"/>
          <w:szCs w:val="28"/>
        </w:rPr>
        <w:t>Перенесены сроки представления налоговых деклараций и уплаты налогов (авансовых платежей)</w:t>
      </w:r>
    </w:p>
    <w:p w:rsidR="007B525B" w:rsidRPr="007B525B" w:rsidRDefault="007B525B" w:rsidP="00416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10" w:type="dxa"/>
        <w:tblLayout w:type="fixed"/>
        <w:tblLook w:val="04A0"/>
      </w:tblPr>
      <w:tblGrid>
        <w:gridCol w:w="1668"/>
        <w:gridCol w:w="2126"/>
        <w:gridCol w:w="1276"/>
        <w:gridCol w:w="1349"/>
        <w:gridCol w:w="1560"/>
        <w:gridCol w:w="1419"/>
        <w:gridCol w:w="1418"/>
        <w:gridCol w:w="1559"/>
        <w:gridCol w:w="1418"/>
        <w:gridCol w:w="1417"/>
      </w:tblGrid>
      <w:tr w:rsidR="00416295" w:rsidRPr="007E2357" w:rsidTr="00B141DA">
        <w:trPr>
          <w:trHeight w:val="28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:rsidR="00416295" w:rsidRPr="00416295" w:rsidRDefault="00416295" w:rsidP="00B1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Налог</w:t>
            </w:r>
          </w:p>
        </w:tc>
        <w:tc>
          <w:tcPr>
            <w:tcW w:w="340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16295" w:rsidRPr="00416295" w:rsidRDefault="00416295" w:rsidP="00B1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</w:p>
          <w:p w:rsidR="00416295" w:rsidRPr="00416295" w:rsidRDefault="00416295" w:rsidP="00B1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328" w:type="dxa"/>
            <w:gridSpan w:val="3"/>
            <w:shd w:val="clear" w:color="auto" w:fill="F2F2F2" w:themeFill="background1" w:themeFillShade="F2"/>
            <w:vAlign w:val="center"/>
          </w:tcPr>
          <w:p w:rsidR="00416295" w:rsidRPr="00416295" w:rsidRDefault="00416295" w:rsidP="00B1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представления деклараций</w:t>
            </w:r>
          </w:p>
          <w:p w:rsidR="00416295" w:rsidRPr="00416295" w:rsidRDefault="00416295" w:rsidP="00B1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2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(для всех)</w:t>
            </w:r>
          </w:p>
        </w:tc>
        <w:tc>
          <w:tcPr>
            <w:tcW w:w="5812" w:type="dxa"/>
            <w:gridSpan w:val="4"/>
            <w:shd w:val="clear" w:color="auto" w:fill="F2F2F2" w:themeFill="background1" w:themeFillShade="F2"/>
            <w:vAlign w:val="center"/>
          </w:tcPr>
          <w:p w:rsidR="00416295" w:rsidRPr="00416295" w:rsidRDefault="00416295" w:rsidP="00B1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уплаты </w:t>
            </w:r>
            <w:r w:rsidRPr="003F72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для субъектов МСП пострадавших отраслей</w:t>
            </w:r>
          </w:p>
        </w:tc>
      </w:tr>
      <w:tr w:rsidR="00416295" w:rsidRPr="007E2357" w:rsidTr="00B141DA">
        <w:trPr>
          <w:trHeight w:val="25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:rsidR="00416295" w:rsidRPr="00416295" w:rsidRDefault="00416295" w:rsidP="00B1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shd w:val="clear" w:color="auto" w:fill="F2F2F2" w:themeFill="background1" w:themeFillShade="F2"/>
            <w:vAlign w:val="center"/>
          </w:tcPr>
          <w:p w:rsidR="00416295" w:rsidRPr="00416295" w:rsidRDefault="00416295" w:rsidP="00B1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2F2F2" w:themeFill="background1" w:themeFillShade="F2"/>
            <w:vAlign w:val="center"/>
          </w:tcPr>
          <w:p w:rsidR="00416295" w:rsidRPr="00416295" w:rsidRDefault="00416295" w:rsidP="00B1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НК РФ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416295" w:rsidRPr="00416295" w:rsidRDefault="00416295" w:rsidP="00B1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На сколько</w:t>
            </w:r>
          </w:p>
          <w:p w:rsidR="00416295" w:rsidRPr="00416295" w:rsidRDefault="00416295" w:rsidP="00B1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переносится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416295" w:rsidRPr="00416295" w:rsidRDefault="00416295" w:rsidP="00B1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Новый срок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16295" w:rsidRPr="00416295" w:rsidRDefault="00416295" w:rsidP="00B1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Срок уплаты по НК РФ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16295" w:rsidRPr="00416295" w:rsidRDefault="00416295" w:rsidP="00B1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На сколько переносится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16295" w:rsidRPr="00416295" w:rsidRDefault="00416295" w:rsidP="00B1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Новый срок</w:t>
            </w:r>
          </w:p>
          <w:p w:rsidR="00416295" w:rsidRPr="00416295" w:rsidRDefault="00416295" w:rsidP="00B1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по ФЗ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16295" w:rsidRPr="00416295" w:rsidRDefault="00416295" w:rsidP="00B1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Новый срок</w:t>
            </w:r>
          </w:p>
          <w:p w:rsidR="00416295" w:rsidRPr="00416295" w:rsidRDefault="00416295" w:rsidP="00B1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b/>
                <w:sz w:val="24"/>
                <w:szCs w:val="24"/>
              </w:rPr>
              <w:t>по КЗ</w:t>
            </w:r>
          </w:p>
        </w:tc>
      </w:tr>
      <w:tr w:rsidR="005365DD" w:rsidRPr="007E2357" w:rsidTr="005365DD">
        <w:trPr>
          <w:trHeight w:val="277"/>
        </w:trPr>
        <w:tc>
          <w:tcPr>
            <w:tcW w:w="1668" w:type="dxa"/>
            <w:vMerge w:val="restart"/>
            <w:vAlign w:val="center"/>
          </w:tcPr>
          <w:p w:rsidR="005365DD" w:rsidRPr="002B42B1" w:rsidRDefault="005365DD" w:rsidP="00B141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42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УСН</w:t>
            </w:r>
          </w:p>
        </w:tc>
        <w:tc>
          <w:tcPr>
            <w:tcW w:w="2126" w:type="dxa"/>
            <w:vMerge w:val="restart"/>
            <w:vAlign w:val="center"/>
          </w:tcPr>
          <w:p w:rsidR="005365DD" w:rsidRPr="007E2357" w:rsidRDefault="005365DD" w:rsidP="0053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357">
              <w:rPr>
                <w:rFonts w:ascii="Times New Roman" w:hAnsi="Times New Roman" w:cs="Times New Roman"/>
                <w:sz w:val="24"/>
                <w:szCs w:val="24"/>
              </w:rPr>
              <w:t>а 2019 год</w:t>
            </w:r>
          </w:p>
        </w:tc>
        <w:tc>
          <w:tcPr>
            <w:tcW w:w="1276" w:type="dxa"/>
            <w:vAlign w:val="center"/>
          </w:tcPr>
          <w:p w:rsidR="005365DD" w:rsidRPr="007E2357" w:rsidRDefault="005365DD" w:rsidP="0053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ЮЛ</w:t>
            </w:r>
          </w:p>
        </w:tc>
        <w:tc>
          <w:tcPr>
            <w:tcW w:w="1349" w:type="dxa"/>
            <w:vAlign w:val="center"/>
          </w:tcPr>
          <w:p w:rsidR="005365DD" w:rsidRPr="007E2357" w:rsidRDefault="005365DD" w:rsidP="0053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1560" w:type="dxa"/>
            <w:vAlign w:val="center"/>
          </w:tcPr>
          <w:p w:rsidR="005365DD" w:rsidRPr="007E2357" w:rsidRDefault="005365DD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1419" w:type="dxa"/>
            <w:vAlign w:val="center"/>
          </w:tcPr>
          <w:p w:rsidR="005365DD" w:rsidRPr="007E2357" w:rsidRDefault="005365DD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1418" w:type="dxa"/>
            <w:vAlign w:val="center"/>
          </w:tcPr>
          <w:p w:rsidR="005365DD" w:rsidRPr="007E2357" w:rsidRDefault="005365DD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1559" w:type="dxa"/>
            <w:vAlign w:val="center"/>
          </w:tcPr>
          <w:p w:rsidR="005365DD" w:rsidRPr="007E2357" w:rsidRDefault="005365DD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  <w:vAlign w:val="center"/>
          </w:tcPr>
          <w:p w:rsidR="005365DD" w:rsidRPr="007E2357" w:rsidRDefault="005365DD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417" w:type="dxa"/>
            <w:vAlign w:val="center"/>
          </w:tcPr>
          <w:p w:rsidR="005365DD" w:rsidRPr="007E2357" w:rsidRDefault="005365DD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</w:tr>
      <w:tr w:rsidR="005365DD" w:rsidRPr="007E2357" w:rsidTr="005365DD">
        <w:trPr>
          <w:trHeight w:val="180"/>
        </w:trPr>
        <w:tc>
          <w:tcPr>
            <w:tcW w:w="1668" w:type="dxa"/>
            <w:vMerge/>
            <w:vAlign w:val="center"/>
          </w:tcPr>
          <w:p w:rsidR="005365DD" w:rsidRPr="002B42B1" w:rsidRDefault="005365DD" w:rsidP="00B141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365DD" w:rsidRDefault="005365DD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5DD" w:rsidRDefault="005365DD" w:rsidP="0053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ИП</w:t>
            </w:r>
          </w:p>
        </w:tc>
        <w:tc>
          <w:tcPr>
            <w:tcW w:w="1349" w:type="dxa"/>
            <w:vAlign w:val="center"/>
          </w:tcPr>
          <w:p w:rsidR="005365DD" w:rsidRDefault="005365DD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560" w:type="dxa"/>
            <w:vAlign w:val="center"/>
          </w:tcPr>
          <w:p w:rsidR="005365DD" w:rsidRDefault="005365DD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1419" w:type="dxa"/>
            <w:vAlign w:val="center"/>
          </w:tcPr>
          <w:p w:rsidR="005365DD" w:rsidRDefault="005365DD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418" w:type="dxa"/>
            <w:vAlign w:val="center"/>
          </w:tcPr>
          <w:p w:rsidR="005365DD" w:rsidRDefault="005365DD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559" w:type="dxa"/>
            <w:vAlign w:val="center"/>
          </w:tcPr>
          <w:p w:rsidR="005365DD" w:rsidRDefault="005365DD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  <w:vAlign w:val="center"/>
          </w:tcPr>
          <w:p w:rsidR="005365DD" w:rsidRDefault="005365DD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1417" w:type="dxa"/>
            <w:vAlign w:val="center"/>
          </w:tcPr>
          <w:p w:rsidR="005365DD" w:rsidRDefault="005365DD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295" w:rsidRPr="007E2357" w:rsidTr="00B141DA">
        <w:tc>
          <w:tcPr>
            <w:tcW w:w="1668" w:type="dxa"/>
            <w:vMerge/>
            <w:vAlign w:val="center"/>
          </w:tcPr>
          <w:p w:rsidR="00416295" w:rsidRPr="002B42B1" w:rsidRDefault="00416295" w:rsidP="00B141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квартал 2020</w:t>
            </w:r>
          </w:p>
        </w:tc>
        <w:tc>
          <w:tcPr>
            <w:tcW w:w="1349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1559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25.10.2020</w:t>
            </w:r>
          </w:p>
        </w:tc>
        <w:tc>
          <w:tcPr>
            <w:tcW w:w="1417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15.11.2020</w:t>
            </w:r>
          </w:p>
        </w:tc>
      </w:tr>
      <w:tr w:rsidR="00416295" w:rsidRPr="007E2357" w:rsidTr="00B141DA">
        <w:tc>
          <w:tcPr>
            <w:tcW w:w="1668" w:type="dxa"/>
            <w:vMerge/>
            <w:vAlign w:val="center"/>
          </w:tcPr>
          <w:p w:rsidR="00416295" w:rsidRPr="002B42B1" w:rsidRDefault="00416295" w:rsidP="00B141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полугодие</w:t>
            </w:r>
          </w:p>
        </w:tc>
        <w:tc>
          <w:tcPr>
            <w:tcW w:w="1349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</w:tc>
        <w:tc>
          <w:tcPr>
            <w:tcW w:w="1559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1417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16295" w:rsidRPr="007E2357" w:rsidTr="00B141DA">
        <w:tc>
          <w:tcPr>
            <w:tcW w:w="1668" w:type="dxa"/>
            <w:vMerge w:val="restart"/>
            <w:vAlign w:val="center"/>
          </w:tcPr>
          <w:p w:rsidR="00416295" w:rsidRPr="002B42B1" w:rsidRDefault="00416295" w:rsidP="00B141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42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ЕСХН</w:t>
            </w:r>
          </w:p>
        </w:tc>
        <w:tc>
          <w:tcPr>
            <w:tcW w:w="3402" w:type="dxa"/>
            <w:gridSpan w:val="2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357">
              <w:rPr>
                <w:rFonts w:ascii="Times New Roman" w:hAnsi="Times New Roman" w:cs="Times New Roman"/>
                <w:sz w:val="24"/>
                <w:szCs w:val="24"/>
              </w:rPr>
              <w:t>а 2019 год</w:t>
            </w:r>
          </w:p>
        </w:tc>
        <w:tc>
          <w:tcPr>
            <w:tcW w:w="1349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1560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1419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1559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417" w:type="dxa"/>
            <w:vAlign w:val="center"/>
          </w:tcPr>
          <w:p w:rsidR="00416295" w:rsidRPr="003E10CD" w:rsidRDefault="003E10CD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429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16295" w:rsidRPr="007E2357" w:rsidTr="00B141DA">
        <w:tc>
          <w:tcPr>
            <w:tcW w:w="1668" w:type="dxa"/>
            <w:vMerge/>
            <w:vAlign w:val="center"/>
          </w:tcPr>
          <w:p w:rsidR="00416295" w:rsidRPr="002B42B1" w:rsidRDefault="00416295" w:rsidP="00B141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полугодие</w:t>
            </w:r>
          </w:p>
        </w:tc>
        <w:tc>
          <w:tcPr>
            <w:tcW w:w="1349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</w:tc>
        <w:tc>
          <w:tcPr>
            <w:tcW w:w="1559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1417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16295" w:rsidRPr="007E2357" w:rsidTr="00B141DA">
        <w:tc>
          <w:tcPr>
            <w:tcW w:w="1668" w:type="dxa"/>
            <w:vMerge w:val="restart"/>
            <w:vAlign w:val="center"/>
          </w:tcPr>
          <w:p w:rsidR="00416295" w:rsidRPr="002B42B1" w:rsidRDefault="00416295" w:rsidP="00B141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42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ЕНВД</w:t>
            </w:r>
          </w:p>
        </w:tc>
        <w:tc>
          <w:tcPr>
            <w:tcW w:w="3402" w:type="dxa"/>
            <w:gridSpan w:val="2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квартал</w:t>
            </w:r>
          </w:p>
        </w:tc>
        <w:tc>
          <w:tcPr>
            <w:tcW w:w="1349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1560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1419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1559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1417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15.11.2020</w:t>
            </w:r>
          </w:p>
        </w:tc>
      </w:tr>
      <w:tr w:rsidR="00416295" w:rsidRPr="007E2357" w:rsidTr="00B141DA">
        <w:tc>
          <w:tcPr>
            <w:tcW w:w="1668" w:type="dxa"/>
            <w:vMerge/>
            <w:vAlign w:val="center"/>
          </w:tcPr>
          <w:p w:rsidR="00416295" w:rsidRPr="002B42B1" w:rsidRDefault="00416295" w:rsidP="00B141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 квартал</w:t>
            </w:r>
          </w:p>
        </w:tc>
        <w:tc>
          <w:tcPr>
            <w:tcW w:w="4328" w:type="dxa"/>
            <w:gridSpan w:val="3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переносится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</w:tc>
        <w:tc>
          <w:tcPr>
            <w:tcW w:w="1559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1417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16295" w:rsidRPr="007E2357" w:rsidTr="00B141DA">
        <w:tc>
          <w:tcPr>
            <w:tcW w:w="1668" w:type="dxa"/>
            <w:vAlign w:val="center"/>
          </w:tcPr>
          <w:p w:rsidR="00416295" w:rsidRPr="002B42B1" w:rsidRDefault="00416295" w:rsidP="00B141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42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ПСН</w:t>
            </w:r>
          </w:p>
        </w:tc>
        <w:tc>
          <w:tcPr>
            <w:tcW w:w="3402" w:type="dxa"/>
            <w:gridSpan w:val="2"/>
            <w:vAlign w:val="center"/>
          </w:tcPr>
          <w:p w:rsidR="00416295" w:rsidRPr="001B3F11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3F11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срока действия патента</w:t>
            </w:r>
          </w:p>
        </w:tc>
        <w:tc>
          <w:tcPr>
            <w:tcW w:w="4328" w:type="dxa"/>
            <w:gridSpan w:val="3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отчетности</w:t>
            </w:r>
          </w:p>
        </w:tc>
        <w:tc>
          <w:tcPr>
            <w:tcW w:w="4395" w:type="dxa"/>
            <w:gridSpan w:val="3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переносится на 4 месяца срок уплаты, который приходится на 2 квартал 2020</w:t>
            </w:r>
          </w:p>
        </w:tc>
        <w:tc>
          <w:tcPr>
            <w:tcW w:w="1417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15.11.2020</w:t>
            </w:r>
          </w:p>
        </w:tc>
      </w:tr>
      <w:tr w:rsidR="00416295" w:rsidRPr="007E2357" w:rsidTr="00B141DA">
        <w:tc>
          <w:tcPr>
            <w:tcW w:w="1668" w:type="dxa"/>
            <w:vMerge w:val="restart"/>
            <w:vAlign w:val="center"/>
          </w:tcPr>
          <w:p w:rsidR="00416295" w:rsidRPr="002B42B1" w:rsidRDefault="00416295" w:rsidP="00B141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42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3402" w:type="dxa"/>
            <w:gridSpan w:val="2"/>
            <w:vAlign w:val="center"/>
          </w:tcPr>
          <w:p w:rsidR="00416295" w:rsidRPr="00BB5692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2019 год</w:t>
            </w:r>
          </w:p>
        </w:tc>
        <w:tc>
          <w:tcPr>
            <w:tcW w:w="1349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1560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1419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1559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1417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16295" w:rsidRPr="007E2357" w:rsidTr="00B141DA">
        <w:tc>
          <w:tcPr>
            <w:tcW w:w="1668" w:type="dxa"/>
            <w:vMerge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квартал 2020</w:t>
            </w:r>
          </w:p>
        </w:tc>
        <w:tc>
          <w:tcPr>
            <w:tcW w:w="1349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560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1419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559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1417" w:type="dxa"/>
            <w:vAlign w:val="center"/>
          </w:tcPr>
          <w:p w:rsidR="00416295" w:rsidRDefault="00416295" w:rsidP="00B141DA">
            <w:pPr>
              <w:jc w:val="center"/>
            </w:pPr>
            <w:r w:rsidRPr="00D26F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16295" w:rsidRPr="007E2357" w:rsidTr="00B141DA">
        <w:tc>
          <w:tcPr>
            <w:tcW w:w="1668" w:type="dxa"/>
            <w:vMerge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16295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полугодие 2020</w:t>
            </w:r>
          </w:p>
        </w:tc>
        <w:tc>
          <w:tcPr>
            <w:tcW w:w="1349" w:type="dxa"/>
            <w:vAlign w:val="center"/>
          </w:tcPr>
          <w:p w:rsidR="00416295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2979" w:type="dxa"/>
            <w:gridSpan w:val="2"/>
            <w:vAlign w:val="center"/>
          </w:tcPr>
          <w:p w:rsidR="00416295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переносится</w:t>
            </w:r>
          </w:p>
        </w:tc>
        <w:tc>
          <w:tcPr>
            <w:tcW w:w="1418" w:type="dxa"/>
            <w:vAlign w:val="center"/>
          </w:tcPr>
          <w:p w:rsidR="00416295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1559" w:type="dxa"/>
            <w:vAlign w:val="center"/>
          </w:tcPr>
          <w:p w:rsidR="00416295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418" w:type="dxa"/>
            <w:vAlign w:val="center"/>
          </w:tcPr>
          <w:p w:rsidR="00416295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1417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295" w:rsidRPr="007E2357" w:rsidTr="00B141DA">
        <w:tc>
          <w:tcPr>
            <w:tcW w:w="1668" w:type="dxa"/>
            <w:vMerge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ежемесячный авансовый платеж (3-й), подлежащий уплате в 1 квартале 2020</w:t>
            </w:r>
          </w:p>
        </w:tc>
        <w:tc>
          <w:tcPr>
            <w:tcW w:w="1349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16295" w:rsidRPr="00416295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1559" w:type="dxa"/>
            <w:vAlign w:val="center"/>
          </w:tcPr>
          <w:p w:rsidR="00416295" w:rsidRPr="00416295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  <w:vAlign w:val="center"/>
          </w:tcPr>
          <w:p w:rsidR="00416295" w:rsidRPr="00416295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1417" w:type="dxa"/>
            <w:vAlign w:val="center"/>
          </w:tcPr>
          <w:p w:rsidR="00416295" w:rsidRDefault="00416295" w:rsidP="00B141DA">
            <w:pPr>
              <w:jc w:val="center"/>
            </w:pPr>
            <w:r w:rsidRPr="00D26F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16295" w:rsidRPr="007E2357" w:rsidTr="00B141DA">
        <w:tc>
          <w:tcPr>
            <w:tcW w:w="1668" w:type="dxa"/>
            <w:vMerge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за март</w:t>
            </w:r>
          </w:p>
        </w:tc>
        <w:tc>
          <w:tcPr>
            <w:tcW w:w="1349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559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1417" w:type="dxa"/>
            <w:vAlign w:val="center"/>
          </w:tcPr>
          <w:p w:rsidR="00416295" w:rsidRDefault="00416295" w:rsidP="00B141DA">
            <w:pPr>
              <w:jc w:val="center"/>
            </w:pPr>
            <w:r w:rsidRPr="00D26F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16295" w:rsidRPr="007E2357" w:rsidTr="00B141DA">
        <w:tc>
          <w:tcPr>
            <w:tcW w:w="1668" w:type="dxa"/>
            <w:vMerge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16295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за апрель</w:t>
            </w:r>
          </w:p>
        </w:tc>
        <w:tc>
          <w:tcPr>
            <w:tcW w:w="1349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16295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559" w:type="dxa"/>
            <w:vAlign w:val="center"/>
          </w:tcPr>
          <w:p w:rsidR="00416295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418" w:type="dxa"/>
            <w:vAlign w:val="center"/>
          </w:tcPr>
          <w:p w:rsidR="00416295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28.09.2010</w:t>
            </w:r>
          </w:p>
        </w:tc>
        <w:tc>
          <w:tcPr>
            <w:tcW w:w="1417" w:type="dxa"/>
            <w:vAlign w:val="center"/>
          </w:tcPr>
          <w:p w:rsidR="00416295" w:rsidRDefault="00416295" w:rsidP="00B141DA">
            <w:pPr>
              <w:jc w:val="center"/>
            </w:pPr>
            <w:r w:rsidRPr="00D26F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16295" w:rsidRPr="007E2357" w:rsidTr="00B141DA">
        <w:tc>
          <w:tcPr>
            <w:tcW w:w="1668" w:type="dxa"/>
            <w:vMerge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16295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за май</w:t>
            </w:r>
          </w:p>
        </w:tc>
        <w:tc>
          <w:tcPr>
            <w:tcW w:w="1349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16295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28.06.2020</w:t>
            </w:r>
          </w:p>
        </w:tc>
        <w:tc>
          <w:tcPr>
            <w:tcW w:w="1559" w:type="dxa"/>
            <w:vAlign w:val="center"/>
          </w:tcPr>
          <w:p w:rsidR="00416295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418" w:type="dxa"/>
            <w:vAlign w:val="center"/>
          </w:tcPr>
          <w:p w:rsidR="00416295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1417" w:type="dxa"/>
            <w:vAlign w:val="center"/>
          </w:tcPr>
          <w:p w:rsidR="00416295" w:rsidRDefault="00416295" w:rsidP="00B141DA">
            <w:pPr>
              <w:jc w:val="center"/>
            </w:pPr>
            <w:r w:rsidRPr="00D26F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16295" w:rsidRPr="007E2357" w:rsidTr="00B141DA">
        <w:tc>
          <w:tcPr>
            <w:tcW w:w="1668" w:type="dxa"/>
            <w:vMerge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16295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за июнь</w:t>
            </w:r>
          </w:p>
        </w:tc>
        <w:tc>
          <w:tcPr>
            <w:tcW w:w="1349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16295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1559" w:type="dxa"/>
            <w:vAlign w:val="center"/>
          </w:tcPr>
          <w:p w:rsidR="00416295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418" w:type="dxa"/>
            <w:vAlign w:val="center"/>
          </w:tcPr>
          <w:p w:rsidR="00416295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1417" w:type="dxa"/>
            <w:vAlign w:val="center"/>
          </w:tcPr>
          <w:p w:rsidR="00416295" w:rsidRDefault="00416295" w:rsidP="00B141DA">
            <w:pPr>
              <w:jc w:val="center"/>
            </w:pPr>
            <w:r w:rsidRPr="00D26F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16295" w:rsidRPr="007E2357" w:rsidTr="00B141DA">
        <w:tc>
          <w:tcPr>
            <w:tcW w:w="1668" w:type="dxa"/>
            <w:vMerge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ежемесячный авансовый платеж (1-й), подлежащий уплате во 2 квартале 2020</w:t>
            </w:r>
          </w:p>
        </w:tc>
        <w:tc>
          <w:tcPr>
            <w:tcW w:w="1349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559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1417" w:type="dxa"/>
            <w:vAlign w:val="center"/>
          </w:tcPr>
          <w:p w:rsidR="00416295" w:rsidRDefault="00416295" w:rsidP="00B141DA">
            <w:pPr>
              <w:jc w:val="center"/>
            </w:pPr>
            <w:r w:rsidRPr="00D26F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16295" w:rsidRPr="007E2357" w:rsidTr="00B141DA">
        <w:tc>
          <w:tcPr>
            <w:tcW w:w="1668" w:type="dxa"/>
            <w:vMerge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ежемесячный авансовый платеж (2-й), подлежащий уплате во 2 квартале 2020</w:t>
            </w:r>
          </w:p>
        </w:tc>
        <w:tc>
          <w:tcPr>
            <w:tcW w:w="1349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559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1417" w:type="dxa"/>
            <w:vAlign w:val="center"/>
          </w:tcPr>
          <w:p w:rsidR="00416295" w:rsidRDefault="00416295" w:rsidP="00B141DA">
            <w:pPr>
              <w:jc w:val="center"/>
            </w:pPr>
            <w:r w:rsidRPr="00D26F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16295" w:rsidRPr="007E2357" w:rsidTr="00B141DA">
        <w:tc>
          <w:tcPr>
            <w:tcW w:w="1668" w:type="dxa"/>
            <w:vMerge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ежемесячный авансовый платеж (3-й), подлежащий уплате во 2 квартале 2020</w:t>
            </w:r>
          </w:p>
        </w:tc>
        <w:tc>
          <w:tcPr>
            <w:tcW w:w="1349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vAlign w:val="center"/>
          </w:tcPr>
          <w:p w:rsidR="00416295" w:rsidRDefault="00416295" w:rsidP="00B141DA">
            <w:pPr>
              <w:jc w:val="center"/>
            </w:pPr>
            <w:r w:rsidRPr="00617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28.06.2010</w:t>
            </w:r>
          </w:p>
        </w:tc>
        <w:tc>
          <w:tcPr>
            <w:tcW w:w="1559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418" w:type="dxa"/>
            <w:vAlign w:val="center"/>
          </w:tcPr>
          <w:p w:rsidR="00416295" w:rsidRPr="007E2357" w:rsidRDefault="00416295" w:rsidP="00B1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1417" w:type="dxa"/>
            <w:vAlign w:val="center"/>
          </w:tcPr>
          <w:p w:rsidR="00416295" w:rsidRDefault="00416295" w:rsidP="00B141DA">
            <w:pPr>
              <w:jc w:val="center"/>
            </w:pPr>
            <w:r w:rsidRPr="00D26F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416295" w:rsidRPr="007E2357" w:rsidRDefault="00416295" w:rsidP="0041629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6295" w:rsidRPr="007E2357" w:rsidSect="0041629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7B99"/>
    <w:rsid w:val="00065074"/>
    <w:rsid w:val="00077CA1"/>
    <w:rsid w:val="000B5D2D"/>
    <w:rsid w:val="00126D27"/>
    <w:rsid w:val="00133A49"/>
    <w:rsid w:val="001840DD"/>
    <w:rsid w:val="0018471C"/>
    <w:rsid w:val="001B3F11"/>
    <w:rsid w:val="002B42B1"/>
    <w:rsid w:val="003327B9"/>
    <w:rsid w:val="003E10CD"/>
    <w:rsid w:val="003F7278"/>
    <w:rsid w:val="00416295"/>
    <w:rsid w:val="00515C24"/>
    <w:rsid w:val="005365DD"/>
    <w:rsid w:val="00614AB1"/>
    <w:rsid w:val="00683A7D"/>
    <w:rsid w:val="007429E9"/>
    <w:rsid w:val="007B525B"/>
    <w:rsid w:val="007E2357"/>
    <w:rsid w:val="008036A0"/>
    <w:rsid w:val="00861CFF"/>
    <w:rsid w:val="00877B99"/>
    <w:rsid w:val="008935B4"/>
    <w:rsid w:val="00945F67"/>
    <w:rsid w:val="00A07EE3"/>
    <w:rsid w:val="00B141DA"/>
    <w:rsid w:val="00BB5692"/>
    <w:rsid w:val="00E07B95"/>
    <w:rsid w:val="00EA6838"/>
    <w:rsid w:val="00EB7488"/>
    <w:rsid w:val="00F02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Немыкина Инна Александровна</dc:creator>
  <cp:lastModifiedBy>Internet</cp:lastModifiedBy>
  <cp:revision>12</cp:revision>
  <cp:lastPrinted>2020-04-14T15:49:00Z</cp:lastPrinted>
  <dcterms:created xsi:type="dcterms:W3CDTF">2020-04-14T16:13:00Z</dcterms:created>
  <dcterms:modified xsi:type="dcterms:W3CDTF">2020-04-21T07:30:00Z</dcterms:modified>
</cp:coreProperties>
</file>